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C8" w:rsidRPr="00904937" w:rsidRDefault="006D50C8" w:rsidP="00904937">
      <w:pPr>
        <w:pStyle w:val="a7"/>
        <w:widowControl w:val="0"/>
        <w:tabs>
          <w:tab w:val="left" w:pos="180"/>
        </w:tabs>
        <w:spacing w:line="240" w:lineRule="auto"/>
        <w:rPr>
          <w:i/>
          <w:szCs w:val="28"/>
        </w:rPr>
      </w:pPr>
      <w:r w:rsidRPr="00904937">
        <w:rPr>
          <w:i/>
          <w:szCs w:val="28"/>
        </w:rPr>
        <w:t>План стажировки</w:t>
      </w:r>
    </w:p>
    <w:p w:rsidR="006D50C8" w:rsidRPr="00904937" w:rsidRDefault="006D50C8" w:rsidP="00904937">
      <w:pPr>
        <w:widowControl w:val="0"/>
        <w:shd w:val="clear" w:color="auto" w:fill="FFFFFF"/>
        <w:adjustRightInd w:val="0"/>
        <w:jc w:val="both"/>
        <w:rPr>
          <w:color w:val="000000"/>
          <w:szCs w:val="28"/>
        </w:rPr>
      </w:pPr>
    </w:p>
    <w:p w:rsidR="006D50C8" w:rsidRPr="00EB622A" w:rsidRDefault="00A113DB" w:rsidP="00904937">
      <w:pPr>
        <w:widowControl w:val="0"/>
        <w:shd w:val="clear" w:color="auto" w:fill="FFFFFF"/>
        <w:adjustRightInd w:val="0"/>
        <w:spacing w:line="360" w:lineRule="auto"/>
        <w:ind w:right="-144"/>
        <w:jc w:val="both"/>
        <w:rPr>
          <w:color w:val="000000"/>
          <w:szCs w:val="28"/>
          <w:u w:val="single"/>
        </w:rPr>
      </w:pPr>
      <w:r w:rsidRPr="00904937">
        <w:rPr>
          <w:color w:val="000000"/>
          <w:szCs w:val="28"/>
        </w:rPr>
        <w:t>Ф.И.О.</w:t>
      </w:r>
      <w:r w:rsidR="004E6C2B">
        <w:rPr>
          <w:color w:val="000000"/>
          <w:szCs w:val="28"/>
        </w:rPr>
        <w:t xml:space="preserve"> </w:t>
      </w:r>
      <w:r w:rsidR="005130AD">
        <w:rPr>
          <w:color w:val="000000"/>
          <w:szCs w:val="28"/>
        </w:rPr>
        <w:t>слушателя</w:t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EB622A">
        <w:rPr>
          <w:color w:val="000000"/>
          <w:szCs w:val="28"/>
          <w:u w:val="single"/>
        </w:rPr>
        <w:softHyphen/>
      </w:r>
      <w:r w:rsidR="00057296">
        <w:rPr>
          <w:color w:val="000000"/>
          <w:szCs w:val="28"/>
          <w:u w:val="single"/>
        </w:rPr>
        <w:t xml:space="preserve"> ________________________________________________________</w:t>
      </w:r>
    </w:p>
    <w:p w:rsidR="006D50C8" w:rsidRPr="00057296" w:rsidRDefault="005130AD" w:rsidP="00904937">
      <w:pPr>
        <w:widowControl w:val="0"/>
        <w:shd w:val="clear" w:color="auto" w:fill="FFFFFF"/>
        <w:adjustRightInd w:val="0"/>
        <w:ind w:right="-144"/>
        <w:rPr>
          <w:b/>
          <w:color w:val="000000"/>
          <w:szCs w:val="28"/>
          <w:u w:val="single"/>
        </w:rPr>
      </w:pPr>
      <w:r>
        <w:rPr>
          <w:color w:val="000000"/>
          <w:szCs w:val="28"/>
        </w:rPr>
        <w:t xml:space="preserve">Наименование программы </w:t>
      </w:r>
      <w:r w:rsidR="00687937">
        <w:rPr>
          <w:b/>
          <w:color w:val="000000"/>
          <w:szCs w:val="28"/>
        </w:rPr>
        <w:t xml:space="preserve"> </w:t>
      </w:r>
      <w:r w:rsidR="001B55F2">
        <w:rPr>
          <w:b/>
          <w:color w:val="000000"/>
          <w:szCs w:val="28"/>
          <w:u w:val="single"/>
        </w:rPr>
        <w:t xml:space="preserve"> </w:t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EB622A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color w:val="000000"/>
          <w:szCs w:val="28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057296">
        <w:rPr>
          <w:b/>
          <w:color w:val="000000"/>
          <w:szCs w:val="28"/>
          <w:u w:val="single"/>
        </w:rPr>
        <w:softHyphen/>
      </w:r>
      <w:r w:rsidR="0050679E">
        <w:rPr>
          <w:b/>
          <w:color w:val="000000"/>
          <w:szCs w:val="28"/>
          <w:u w:val="single"/>
        </w:rPr>
        <w:t>__________________________________________________</w:t>
      </w:r>
    </w:p>
    <w:p w:rsidR="00904937" w:rsidRPr="00904937" w:rsidRDefault="00904937" w:rsidP="00904937">
      <w:pPr>
        <w:widowControl w:val="0"/>
        <w:shd w:val="clear" w:color="auto" w:fill="FFFFFF"/>
        <w:adjustRightInd w:val="0"/>
        <w:ind w:right="-144"/>
        <w:rPr>
          <w:color w:val="000000"/>
          <w:szCs w:val="28"/>
        </w:rPr>
      </w:pPr>
    </w:p>
    <w:p w:rsidR="006D50C8" w:rsidRDefault="006D50C8" w:rsidP="00904937">
      <w:pPr>
        <w:widowControl w:val="0"/>
        <w:shd w:val="clear" w:color="auto" w:fill="FFFFFF"/>
        <w:adjustRightInd w:val="0"/>
        <w:spacing w:line="276" w:lineRule="auto"/>
        <w:ind w:right="-144"/>
        <w:jc w:val="both"/>
        <w:rPr>
          <w:color w:val="000000"/>
          <w:szCs w:val="28"/>
        </w:rPr>
      </w:pPr>
      <w:r w:rsidRPr="00DC7C72">
        <w:rPr>
          <w:b/>
          <w:i/>
          <w:color w:val="000000"/>
          <w:szCs w:val="28"/>
        </w:rPr>
        <w:t>Цель:</w:t>
      </w:r>
      <w:r w:rsidRPr="00904937">
        <w:rPr>
          <w:color w:val="000000"/>
          <w:szCs w:val="28"/>
        </w:rPr>
        <w:t xml:space="preserve"> закрепить на практике профессиональные знания, умения и навыки, полученные в результате теоретической подготовки.</w:t>
      </w:r>
    </w:p>
    <w:p w:rsidR="00904937" w:rsidRPr="00904937" w:rsidRDefault="00904937" w:rsidP="00904937">
      <w:pPr>
        <w:widowControl w:val="0"/>
        <w:shd w:val="clear" w:color="auto" w:fill="FFFFFF"/>
        <w:adjustRightInd w:val="0"/>
        <w:spacing w:line="276" w:lineRule="auto"/>
        <w:ind w:right="-144"/>
        <w:jc w:val="both"/>
        <w:rPr>
          <w:color w:val="000000"/>
          <w:szCs w:val="28"/>
        </w:rPr>
      </w:pPr>
    </w:p>
    <w:p w:rsidR="006D50C8" w:rsidRPr="00DC7C72" w:rsidRDefault="006D50C8" w:rsidP="00904937">
      <w:pPr>
        <w:widowControl w:val="0"/>
        <w:shd w:val="clear" w:color="auto" w:fill="FFFFFF"/>
        <w:adjustRightInd w:val="0"/>
        <w:spacing w:line="276" w:lineRule="auto"/>
        <w:ind w:right="-144"/>
        <w:jc w:val="both"/>
        <w:rPr>
          <w:b/>
          <w:i/>
          <w:szCs w:val="28"/>
        </w:rPr>
      </w:pPr>
      <w:r w:rsidRPr="00DC7C72">
        <w:rPr>
          <w:b/>
          <w:i/>
          <w:color w:val="000000"/>
          <w:szCs w:val="28"/>
        </w:rPr>
        <w:t>Задания:</w:t>
      </w:r>
    </w:p>
    <w:p w:rsidR="004E6C2B" w:rsidRPr="00E93A49" w:rsidRDefault="004E6C2B" w:rsidP="004E6C2B">
      <w:pPr>
        <w:widowControl w:val="0"/>
        <w:spacing w:line="276" w:lineRule="auto"/>
        <w:ind w:right="-144"/>
        <w:rPr>
          <w:szCs w:val="28"/>
        </w:rPr>
      </w:pPr>
      <w:r w:rsidRPr="00E93A49">
        <w:rPr>
          <w:szCs w:val="28"/>
        </w:rPr>
        <w:t>- изучить образовательную программу организации, документацию;</w:t>
      </w:r>
    </w:p>
    <w:p w:rsidR="004E6C2B" w:rsidRPr="00904937" w:rsidRDefault="004E6C2B" w:rsidP="004E6C2B">
      <w:pPr>
        <w:widowControl w:val="0"/>
        <w:spacing w:line="276" w:lineRule="auto"/>
        <w:ind w:right="-144"/>
        <w:jc w:val="both"/>
        <w:rPr>
          <w:szCs w:val="28"/>
        </w:rPr>
      </w:pPr>
      <w:r w:rsidRPr="00904937">
        <w:rPr>
          <w:szCs w:val="28"/>
        </w:rPr>
        <w:t>- ознакомиться с рабочей программой, календарно-тематическим планом работы рук</w:t>
      </w:r>
      <w:r w:rsidRPr="00904937">
        <w:rPr>
          <w:szCs w:val="28"/>
        </w:rPr>
        <w:t>о</w:t>
      </w:r>
      <w:r w:rsidRPr="00904937">
        <w:rPr>
          <w:szCs w:val="28"/>
        </w:rPr>
        <w:t>водителя и требованиям к ним;</w:t>
      </w:r>
    </w:p>
    <w:p w:rsidR="004E6C2B" w:rsidRPr="00904937" w:rsidRDefault="004E6C2B" w:rsidP="004E6C2B">
      <w:pPr>
        <w:widowControl w:val="0"/>
        <w:spacing w:line="276" w:lineRule="auto"/>
        <w:ind w:right="-144"/>
        <w:jc w:val="both"/>
        <w:rPr>
          <w:szCs w:val="28"/>
        </w:rPr>
      </w:pPr>
      <w:r w:rsidRPr="00904937">
        <w:rPr>
          <w:szCs w:val="28"/>
        </w:rPr>
        <w:t>- ознакомиться с организацией образовательно-воспитательного процесса;</w:t>
      </w:r>
    </w:p>
    <w:p w:rsidR="004E6C2B" w:rsidRPr="00904937" w:rsidRDefault="004E6C2B" w:rsidP="004E6C2B">
      <w:pPr>
        <w:widowControl w:val="0"/>
        <w:tabs>
          <w:tab w:val="left" w:pos="8350"/>
        </w:tabs>
        <w:spacing w:line="276" w:lineRule="auto"/>
        <w:ind w:right="-144"/>
        <w:jc w:val="both"/>
        <w:rPr>
          <w:szCs w:val="28"/>
        </w:rPr>
      </w:pPr>
      <w:r w:rsidRPr="00904937">
        <w:rPr>
          <w:szCs w:val="28"/>
        </w:rPr>
        <w:t>- изучить методическую литературу, технологию образовательно–воспитательного процесса;</w:t>
      </w:r>
    </w:p>
    <w:p w:rsidR="004E6C2B" w:rsidRDefault="004E6C2B" w:rsidP="004E6C2B">
      <w:pPr>
        <w:widowControl w:val="0"/>
        <w:tabs>
          <w:tab w:val="left" w:pos="8350"/>
        </w:tabs>
        <w:spacing w:line="276" w:lineRule="auto"/>
        <w:ind w:right="-144" w:firstLine="142"/>
        <w:jc w:val="both"/>
        <w:rPr>
          <w:szCs w:val="28"/>
        </w:rPr>
      </w:pPr>
      <w:r w:rsidRPr="00904937">
        <w:rPr>
          <w:szCs w:val="28"/>
        </w:rPr>
        <w:t>- изучить практический опыт внедрения и реализации федеральных государственных образовательных стандартов;</w:t>
      </w:r>
    </w:p>
    <w:p w:rsidR="004E6C2B" w:rsidRDefault="004E6C2B" w:rsidP="004E6C2B">
      <w:pPr>
        <w:widowControl w:val="0"/>
        <w:tabs>
          <w:tab w:val="left" w:pos="8350"/>
        </w:tabs>
        <w:spacing w:line="276" w:lineRule="auto"/>
        <w:ind w:right="-144" w:firstLine="142"/>
        <w:jc w:val="both"/>
        <w:rPr>
          <w:szCs w:val="28"/>
        </w:rPr>
      </w:pPr>
      <w:r>
        <w:rPr>
          <w:szCs w:val="28"/>
        </w:rPr>
        <w:t>- посетить и проанализировать  занятия опытных воспитателей;</w:t>
      </w:r>
    </w:p>
    <w:p w:rsidR="004E6C2B" w:rsidRDefault="004E6C2B" w:rsidP="004E6C2B">
      <w:pPr>
        <w:widowControl w:val="0"/>
        <w:tabs>
          <w:tab w:val="left" w:pos="8350"/>
        </w:tabs>
        <w:spacing w:line="276" w:lineRule="auto"/>
        <w:ind w:right="-144" w:firstLine="142"/>
        <w:jc w:val="both"/>
        <w:rPr>
          <w:szCs w:val="28"/>
        </w:rPr>
      </w:pPr>
      <w:r>
        <w:rPr>
          <w:szCs w:val="28"/>
        </w:rPr>
        <w:t>- изучить методы и приёмы работы с детьми у воспитателя-мастера;</w:t>
      </w:r>
    </w:p>
    <w:p w:rsidR="004E6C2B" w:rsidRPr="00904937" w:rsidRDefault="004E6C2B" w:rsidP="004E6C2B">
      <w:pPr>
        <w:pStyle w:val="a3"/>
        <w:widowControl w:val="0"/>
        <w:spacing w:line="276" w:lineRule="auto"/>
        <w:ind w:right="-144"/>
        <w:rPr>
          <w:szCs w:val="28"/>
        </w:rPr>
      </w:pPr>
      <w:r w:rsidRPr="00904937">
        <w:rPr>
          <w:szCs w:val="28"/>
        </w:rPr>
        <w:t>- изучить применение инновационных технологий в образовательном процессе;</w:t>
      </w:r>
    </w:p>
    <w:p w:rsidR="004E6C2B" w:rsidRDefault="004E6C2B" w:rsidP="004E6C2B">
      <w:pPr>
        <w:pStyle w:val="a3"/>
        <w:widowControl w:val="0"/>
        <w:spacing w:line="276" w:lineRule="auto"/>
        <w:ind w:right="-144"/>
        <w:rPr>
          <w:szCs w:val="28"/>
        </w:rPr>
      </w:pPr>
      <w:r w:rsidRPr="00904937">
        <w:rPr>
          <w:szCs w:val="28"/>
        </w:rPr>
        <w:t>- разработать конспект занятия;</w:t>
      </w:r>
    </w:p>
    <w:p w:rsidR="004E6C2B" w:rsidRPr="00904937" w:rsidRDefault="004E6C2B" w:rsidP="004E6C2B">
      <w:pPr>
        <w:pStyle w:val="a3"/>
        <w:widowControl w:val="0"/>
        <w:spacing w:line="276" w:lineRule="auto"/>
        <w:ind w:right="-144"/>
        <w:rPr>
          <w:szCs w:val="28"/>
        </w:rPr>
      </w:pPr>
      <w:r>
        <w:rPr>
          <w:szCs w:val="28"/>
        </w:rPr>
        <w:t>- проанализировать использование различных приёмов на занятиях, проведенных с</w:t>
      </w:r>
      <w:r>
        <w:rPr>
          <w:szCs w:val="28"/>
        </w:rPr>
        <w:t>а</w:t>
      </w:r>
      <w:r>
        <w:rPr>
          <w:szCs w:val="28"/>
        </w:rPr>
        <w:t>мостоятельно;</w:t>
      </w:r>
    </w:p>
    <w:p w:rsidR="00E93A49" w:rsidRPr="00904937" w:rsidRDefault="00E93A49" w:rsidP="00E93A49">
      <w:pPr>
        <w:widowControl w:val="0"/>
        <w:tabs>
          <w:tab w:val="left" w:pos="-284"/>
          <w:tab w:val="left" w:pos="142"/>
        </w:tabs>
        <w:spacing w:line="276" w:lineRule="auto"/>
        <w:ind w:right="-144"/>
        <w:jc w:val="both"/>
        <w:rPr>
          <w:szCs w:val="28"/>
        </w:rPr>
      </w:pPr>
      <w:r w:rsidRPr="00904937">
        <w:rPr>
          <w:szCs w:val="28"/>
        </w:rPr>
        <w:t>- изучить программы и методы работы по приоритетной деятельности в ООО и ДОО;</w:t>
      </w:r>
    </w:p>
    <w:p w:rsidR="00E93A49" w:rsidRPr="00904937" w:rsidRDefault="00E93A49" w:rsidP="00E93A49">
      <w:pPr>
        <w:widowControl w:val="0"/>
        <w:tabs>
          <w:tab w:val="left" w:pos="-284"/>
          <w:tab w:val="left" w:pos="142"/>
        </w:tabs>
        <w:spacing w:line="276" w:lineRule="auto"/>
        <w:ind w:right="-144"/>
        <w:jc w:val="both"/>
        <w:rPr>
          <w:szCs w:val="28"/>
        </w:rPr>
      </w:pPr>
      <w:r w:rsidRPr="00904937">
        <w:rPr>
          <w:szCs w:val="28"/>
        </w:rPr>
        <w:t>- проанализировать планирование образовательно-воспитательной работы;</w:t>
      </w:r>
    </w:p>
    <w:p w:rsidR="00E93A49" w:rsidRPr="00904937" w:rsidRDefault="00E93A49" w:rsidP="00E93A49">
      <w:pPr>
        <w:widowControl w:val="0"/>
        <w:tabs>
          <w:tab w:val="left" w:pos="-284"/>
          <w:tab w:val="left" w:pos="142"/>
        </w:tabs>
        <w:spacing w:line="276" w:lineRule="auto"/>
        <w:ind w:right="-144"/>
        <w:jc w:val="both"/>
        <w:rPr>
          <w:szCs w:val="28"/>
        </w:rPr>
      </w:pPr>
      <w:r w:rsidRPr="00904937">
        <w:rPr>
          <w:szCs w:val="28"/>
        </w:rPr>
        <w:t>- изучить работ</w:t>
      </w:r>
      <w:proofErr w:type="gramStart"/>
      <w:r w:rsidRPr="00904937">
        <w:rPr>
          <w:szCs w:val="28"/>
        </w:rPr>
        <w:t>у ООО и</w:t>
      </w:r>
      <w:proofErr w:type="gramEnd"/>
      <w:r w:rsidRPr="00904937">
        <w:rPr>
          <w:szCs w:val="28"/>
        </w:rPr>
        <w:t xml:space="preserve"> ДОО по организации и проведению исследовательской и пр</w:t>
      </w:r>
      <w:r>
        <w:rPr>
          <w:szCs w:val="28"/>
        </w:rPr>
        <w:t>о</w:t>
      </w:r>
      <w:r w:rsidRPr="00904937">
        <w:rPr>
          <w:szCs w:val="28"/>
        </w:rPr>
        <w:t>ектной деятельности;</w:t>
      </w:r>
    </w:p>
    <w:p w:rsidR="00E93A49" w:rsidRPr="00904937" w:rsidRDefault="00E93A49" w:rsidP="00E93A49">
      <w:pPr>
        <w:widowControl w:val="0"/>
        <w:spacing w:line="276" w:lineRule="auto"/>
        <w:ind w:right="-144"/>
        <w:jc w:val="both"/>
        <w:rPr>
          <w:szCs w:val="28"/>
        </w:rPr>
      </w:pPr>
      <w:r>
        <w:rPr>
          <w:szCs w:val="28"/>
        </w:rPr>
        <w:t>- о</w:t>
      </w:r>
      <w:r w:rsidRPr="00904937">
        <w:rPr>
          <w:szCs w:val="28"/>
        </w:rPr>
        <w:t>пределение образовательных, воспитывающих, развивающих задач с учетом во</w:t>
      </w:r>
      <w:r w:rsidRPr="00904937">
        <w:rPr>
          <w:szCs w:val="28"/>
        </w:rPr>
        <w:t>з</w:t>
      </w:r>
      <w:r w:rsidRPr="00904937">
        <w:rPr>
          <w:szCs w:val="28"/>
        </w:rPr>
        <w:t>растных и индивидуальных особенностей обучающихся.</w:t>
      </w:r>
    </w:p>
    <w:p w:rsidR="00904937" w:rsidRDefault="00904937" w:rsidP="00E93A49">
      <w:pPr>
        <w:widowControl w:val="0"/>
        <w:shd w:val="clear" w:color="auto" w:fill="FFFFFF"/>
        <w:adjustRightInd w:val="0"/>
        <w:ind w:right="-144"/>
        <w:jc w:val="both"/>
        <w:rPr>
          <w:i/>
          <w:color w:val="000000"/>
          <w:szCs w:val="28"/>
        </w:rPr>
      </w:pPr>
    </w:p>
    <w:p w:rsidR="006D50C8" w:rsidRPr="00904937" w:rsidRDefault="006D50C8" w:rsidP="00904937">
      <w:pPr>
        <w:widowControl w:val="0"/>
        <w:shd w:val="clear" w:color="auto" w:fill="FFFFFF"/>
        <w:adjustRightInd w:val="0"/>
        <w:ind w:right="-144" w:firstLine="284"/>
        <w:jc w:val="both"/>
        <w:rPr>
          <w:i/>
          <w:color w:val="000000"/>
          <w:szCs w:val="28"/>
        </w:rPr>
      </w:pPr>
      <w:r w:rsidRPr="00904937">
        <w:rPr>
          <w:i/>
          <w:color w:val="000000"/>
          <w:szCs w:val="28"/>
        </w:rPr>
        <w:t>Результаты записать в отчете.</w:t>
      </w:r>
    </w:p>
    <w:p w:rsidR="00904937" w:rsidRDefault="00904937" w:rsidP="00904937">
      <w:pPr>
        <w:shd w:val="clear" w:color="auto" w:fill="FFFFFF"/>
        <w:ind w:right="-144"/>
        <w:jc w:val="both"/>
        <w:rPr>
          <w:color w:val="000000"/>
          <w:szCs w:val="28"/>
        </w:rPr>
      </w:pPr>
    </w:p>
    <w:p w:rsidR="00473874" w:rsidRDefault="00473874" w:rsidP="00904937">
      <w:pPr>
        <w:shd w:val="clear" w:color="auto" w:fill="FFFFFF"/>
        <w:ind w:right="-144"/>
        <w:jc w:val="both"/>
        <w:rPr>
          <w:color w:val="000000"/>
          <w:szCs w:val="28"/>
        </w:rPr>
      </w:pPr>
    </w:p>
    <w:p w:rsidR="00904937" w:rsidRDefault="00904937" w:rsidP="00904937">
      <w:pPr>
        <w:shd w:val="clear" w:color="auto" w:fill="FFFFFF"/>
        <w:ind w:right="-144"/>
        <w:jc w:val="both"/>
        <w:rPr>
          <w:color w:val="000000"/>
          <w:szCs w:val="28"/>
        </w:rPr>
      </w:pPr>
    </w:p>
    <w:p w:rsidR="00A113DB" w:rsidRPr="00904937" w:rsidRDefault="00A113DB" w:rsidP="00904937">
      <w:pPr>
        <w:shd w:val="clear" w:color="auto" w:fill="FFFFFF"/>
        <w:ind w:right="-144"/>
        <w:jc w:val="both"/>
        <w:rPr>
          <w:color w:val="000000"/>
          <w:szCs w:val="28"/>
        </w:rPr>
      </w:pPr>
      <w:r w:rsidRPr="00904937">
        <w:rPr>
          <w:color w:val="000000"/>
          <w:szCs w:val="28"/>
        </w:rPr>
        <w:t>Руководитель стажировки</w:t>
      </w:r>
    </w:p>
    <w:p w:rsidR="00A113DB" w:rsidRPr="005130AD" w:rsidRDefault="00A113DB" w:rsidP="00904937">
      <w:pPr>
        <w:shd w:val="clear" w:color="auto" w:fill="FFFFFF"/>
        <w:ind w:right="-144"/>
        <w:jc w:val="both"/>
        <w:rPr>
          <w:color w:val="000000"/>
          <w:szCs w:val="28"/>
          <w:u w:val="single"/>
        </w:rPr>
      </w:pPr>
      <w:r w:rsidRPr="00904937">
        <w:rPr>
          <w:color w:val="000000"/>
          <w:szCs w:val="28"/>
        </w:rPr>
        <w:t>от организации                                   ________</w:t>
      </w:r>
      <w:r w:rsidR="005130AD">
        <w:rPr>
          <w:color w:val="000000"/>
          <w:szCs w:val="28"/>
        </w:rPr>
        <w:t xml:space="preserve">_________   </w:t>
      </w:r>
      <w:r w:rsidR="00E93A49">
        <w:rPr>
          <w:color w:val="000000"/>
          <w:szCs w:val="28"/>
        </w:rPr>
        <w:t xml:space="preserve">   </w:t>
      </w:r>
      <w:r w:rsidR="005130AD">
        <w:rPr>
          <w:color w:val="000000"/>
          <w:szCs w:val="28"/>
        </w:rPr>
        <w:t xml:space="preserve"> </w:t>
      </w:r>
      <w:r w:rsidR="001B55F2">
        <w:rPr>
          <w:color w:val="000000"/>
          <w:szCs w:val="28"/>
          <w:u w:val="single"/>
        </w:rPr>
        <w:t>/</w:t>
      </w:r>
      <w:r w:rsidR="00EB622A">
        <w:rPr>
          <w:color w:val="000000"/>
          <w:szCs w:val="28"/>
          <w:u w:val="single"/>
        </w:rPr>
        <w:t xml:space="preserve">                     </w:t>
      </w:r>
      <w:r w:rsidR="005130AD">
        <w:rPr>
          <w:color w:val="000000"/>
          <w:szCs w:val="28"/>
          <w:u w:val="single"/>
        </w:rPr>
        <w:t>/</w:t>
      </w:r>
    </w:p>
    <w:p w:rsidR="00A113DB" w:rsidRPr="00904937" w:rsidRDefault="00A113DB" w:rsidP="00904937">
      <w:pPr>
        <w:shd w:val="clear" w:color="auto" w:fill="FFFFFF"/>
        <w:ind w:left="4248" w:right="-144" w:firstLine="708"/>
        <w:jc w:val="both"/>
        <w:rPr>
          <w:color w:val="000000"/>
          <w:szCs w:val="28"/>
          <w:vertAlign w:val="superscript"/>
        </w:rPr>
      </w:pPr>
      <w:r w:rsidRPr="00904937">
        <w:rPr>
          <w:color w:val="000000"/>
          <w:szCs w:val="28"/>
          <w:vertAlign w:val="superscript"/>
        </w:rPr>
        <w:t>подпись                                      расшифровка подписи</w:t>
      </w:r>
    </w:p>
    <w:p w:rsidR="00A113DB" w:rsidRPr="00904937" w:rsidRDefault="00A113DB" w:rsidP="00904937">
      <w:pPr>
        <w:shd w:val="clear" w:color="auto" w:fill="FFFFFF"/>
        <w:ind w:right="-144"/>
        <w:jc w:val="both"/>
        <w:rPr>
          <w:color w:val="000000"/>
          <w:szCs w:val="28"/>
        </w:rPr>
      </w:pPr>
    </w:p>
    <w:p w:rsidR="00A113DB" w:rsidRPr="00904937" w:rsidRDefault="00A113DB" w:rsidP="00904937">
      <w:pPr>
        <w:shd w:val="clear" w:color="auto" w:fill="FFFFFF"/>
        <w:ind w:right="-144"/>
        <w:jc w:val="both"/>
        <w:rPr>
          <w:color w:val="000000"/>
          <w:szCs w:val="28"/>
        </w:rPr>
      </w:pPr>
      <w:r w:rsidRPr="00904937">
        <w:rPr>
          <w:color w:val="000000"/>
          <w:szCs w:val="28"/>
        </w:rPr>
        <w:t>Руководитель стажировки</w:t>
      </w:r>
    </w:p>
    <w:p w:rsidR="00A113DB" w:rsidRPr="00904937" w:rsidRDefault="00EB622A" w:rsidP="00904937">
      <w:pPr>
        <w:shd w:val="clear" w:color="auto" w:fill="FFFFFF"/>
        <w:ind w:right="-14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</w:t>
      </w:r>
      <w:r w:rsidR="00A113DB" w:rsidRPr="00904937">
        <w:rPr>
          <w:color w:val="000000"/>
          <w:szCs w:val="28"/>
        </w:rPr>
        <w:t xml:space="preserve">                     _________________    __________________</w:t>
      </w:r>
    </w:p>
    <w:p w:rsidR="00A113DB" w:rsidRPr="00E93A49" w:rsidRDefault="00A113DB" w:rsidP="00E93A49">
      <w:pPr>
        <w:shd w:val="clear" w:color="auto" w:fill="FFFFFF"/>
        <w:ind w:left="4248" w:right="-144" w:firstLine="708"/>
        <w:jc w:val="both"/>
        <w:rPr>
          <w:color w:val="000000"/>
          <w:szCs w:val="28"/>
        </w:rPr>
      </w:pPr>
      <w:r w:rsidRPr="00904937">
        <w:rPr>
          <w:color w:val="000000"/>
          <w:szCs w:val="28"/>
          <w:vertAlign w:val="superscript"/>
        </w:rPr>
        <w:t>подпись                                     расшифровка подписи</w:t>
      </w:r>
    </w:p>
    <w:p w:rsidR="00524586" w:rsidRPr="00970CA9" w:rsidRDefault="00524586" w:rsidP="00EC12D8">
      <w:pPr>
        <w:pStyle w:val="Style8"/>
        <w:widowControl/>
        <w:jc w:val="both"/>
        <w:rPr>
          <w:noProof/>
          <w:sz w:val="22"/>
          <w:szCs w:val="22"/>
        </w:rPr>
      </w:pPr>
      <w:bookmarkStart w:id="0" w:name="_GoBack"/>
      <w:bookmarkEnd w:id="0"/>
    </w:p>
    <w:sectPr w:rsidR="00524586" w:rsidRPr="00970CA9" w:rsidSect="00970CA9">
      <w:pgSz w:w="11906" w:h="16838"/>
      <w:pgMar w:top="1134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b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CC34BC"/>
    <w:multiLevelType w:val="hybridMultilevel"/>
    <w:tmpl w:val="9760B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F6AF1"/>
    <w:multiLevelType w:val="hybridMultilevel"/>
    <w:tmpl w:val="C8EC7E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60713"/>
    <w:multiLevelType w:val="hybridMultilevel"/>
    <w:tmpl w:val="A65A6996"/>
    <w:lvl w:ilvl="0" w:tplc="5FC464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491CFB"/>
    <w:multiLevelType w:val="hybridMultilevel"/>
    <w:tmpl w:val="ED30F2C6"/>
    <w:lvl w:ilvl="0" w:tplc="448C031E">
      <w:start w:val="1"/>
      <w:numFmt w:val="decimal"/>
      <w:lvlText w:val="%1)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>
    <w:nsid w:val="2A01230D"/>
    <w:multiLevelType w:val="singleLevel"/>
    <w:tmpl w:val="9FBC8768"/>
    <w:lvl w:ilvl="0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7">
    <w:nsid w:val="2A1B119F"/>
    <w:multiLevelType w:val="hybridMultilevel"/>
    <w:tmpl w:val="64F23328"/>
    <w:lvl w:ilvl="0" w:tplc="AB64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4654B"/>
    <w:multiLevelType w:val="hybridMultilevel"/>
    <w:tmpl w:val="6CBC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D08A5"/>
    <w:multiLevelType w:val="hybridMultilevel"/>
    <w:tmpl w:val="97369BFA"/>
    <w:lvl w:ilvl="0" w:tplc="739A660E">
      <w:start w:val="17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46C23EA9"/>
    <w:multiLevelType w:val="hybridMultilevel"/>
    <w:tmpl w:val="D18C9C96"/>
    <w:lvl w:ilvl="0" w:tplc="6A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372D5"/>
    <w:multiLevelType w:val="hybridMultilevel"/>
    <w:tmpl w:val="8356FD8A"/>
    <w:lvl w:ilvl="0" w:tplc="49A80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6C5DD9"/>
    <w:multiLevelType w:val="hybridMultilevel"/>
    <w:tmpl w:val="1DFE0AD6"/>
    <w:lvl w:ilvl="0" w:tplc="24843D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05056D"/>
    <w:multiLevelType w:val="hybridMultilevel"/>
    <w:tmpl w:val="FB2A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50C8"/>
    <w:rsid w:val="00057296"/>
    <w:rsid w:val="00095DDB"/>
    <w:rsid w:val="000A2C81"/>
    <w:rsid w:val="000B09F3"/>
    <w:rsid w:val="000B6241"/>
    <w:rsid w:val="000E2A1B"/>
    <w:rsid w:val="00174650"/>
    <w:rsid w:val="001B55F2"/>
    <w:rsid w:val="001F3C0C"/>
    <w:rsid w:val="00247D56"/>
    <w:rsid w:val="002840E3"/>
    <w:rsid w:val="002B4D73"/>
    <w:rsid w:val="00331FC2"/>
    <w:rsid w:val="003B497B"/>
    <w:rsid w:val="003B595F"/>
    <w:rsid w:val="00410A03"/>
    <w:rsid w:val="00473874"/>
    <w:rsid w:val="004E6C2B"/>
    <w:rsid w:val="00502419"/>
    <w:rsid w:val="0050679E"/>
    <w:rsid w:val="00510EE4"/>
    <w:rsid w:val="005130AD"/>
    <w:rsid w:val="0052434E"/>
    <w:rsid w:val="00524586"/>
    <w:rsid w:val="005A5F80"/>
    <w:rsid w:val="005C3FB1"/>
    <w:rsid w:val="005D225F"/>
    <w:rsid w:val="005D4DF9"/>
    <w:rsid w:val="005E6291"/>
    <w:rsid w:val="00617C70"/>
    <w:rsid w:val="00642B89"/>
    <w:rsid w:val="00687937"/>
    <w:rsid w:val="006C5646"/>
    <w:rsid w:val="006C5F79"/>
    <w:rsid w:val="006D50C8"/>
    <w:rsid w:val="007A2C69"/>
    <w:rsid w:val="00824E04"/>
    <w:rsid w:val="00852E3A"/>
    <w:rsid w:val="00892B1B"/>
    <w:rsid w:val="008B4BFB"/>
    <w:rsid w:val="008E5989"/>
    <w:rsid w:val="00904937"/>
    <w:rsid w:val="00933D1F"/>
    <w:rsid w:val="009543A5"/>
    <w:rsid w:val="00970CA9"/>
    <w:rsid w:val="009E6D08"/>
    <w:rsid w:val="00A113DB"/>
    <w:rsid w:val="00A440B2"/>
    <w:rsid w:val="00A5782D"/>
    <w:rsid w:val="00A83323"/>
    <w:rsid w:val="00A96CBC"/>
    <w:rsid w:val="00AB20F3"/>
    <w:rsid w:val="00BC44E4"/>
    <w:rsid w:val="00BE142F"/>
    <w:rsid w:val="00C83072"/>
    <w:rsid w:val="00CF089B"/>
    <w:rsid w:val="00D43FA1"/>
    <w:rsid w:val="00D5456B"/>
    <w:rsid w:val="00DC7C72"/>
    <w:rsid w:val="00DD0F22"/>
    <w:rsid w:val="00E24666"/>
    <w:rsid w:val="00E63D61"/>
    <w:rsid w:val="00E67195"/>
    <w:rsid w:val="00E93A49"/>
    <w:rsid w:val="00EB0FA4"/>
    <w:rsid w:val="00EB622A"/>
    <w:rsid w:val="00EC12D8"/>
    <w:rsid w:val="00EE4232"/>
    <w:rsid w:val="00F13360"/>
    <w:rsid w:val="00F7394C"/>
    <w:rsid w:val="00F83339"/>
    <w:rsid w:val="00FD7E12"/>
    <w:rsid w:val="00FE0868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0C8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qFormat/>
    <w:rsid w:val="006D50C8"/>
    <w:pPr>
      <w:widowControl w:val="0"/>
      <w:shd w:val="clear" w:color="auto" w:fill="FFFFFF"/>
      <w:adjustRightInd w:val="0"/>
      <w:ind w:firstLine="720"/>
      <w:jc w:val="center"/>
      <w:outlineLvl w:val="4"/>
    </w:pPr>
    <w:rPr>
      <w:b/>
      <w:bCs/>
      <w:color w:val="000000"/>
      <w:spacing w:val="-6"/>
      <w:szCs w:val="23"/>
    </w:rPr>
  </w:style>
  <w:style w:type="paragraph" w:styleId="9">
    <w:name w:val="heading 9"/>
    <w:basedOn w:val="a"/>
    <w:next w:val="a"/>
    <w:link w:val="90"/>
    <w:qFormat/>
    <w:rsid w:val="006D50C8"/>
    <w:pPr>
      <w:shd w:val="clear" w:color="auto" w:fill="FFFFFF"/>
      <w:adjustRightInd w:val="0"/>
      <w:ind w:left="720"/>
      <w:jc w:val="right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50C8"/>
    <w:rPr>
      <w:rFonts w:ascii="Times New Roman" w:eastAsia="Times New Roman" w:hAnsi="Times New Roman" w:cs="Times New Roman"/>
      <w:b/>
      <w:bCs/>
      <w:color w:val="000000"/>
      <w:spacing w:val="-6"/>
      <w:sz w:val="28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D50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rsid w:val="006D50C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6D50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D50C8"/>
    <w:pPr>
      <w:widowControl w:val="0"/>
      <w:spacing w:line="280" w:lineRule="exact"/>
      <w:ind w:firstLine="560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rsid w:val="006D50C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6D50C8"/>
    <w:pPr>
      <w:widowControl w:val="0"/>
      <w:spacing w:line="360" w:lineRule="auto"/>
      <w:ind w:firstLine="560"/>
      <w:jc w:val="both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6D50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D50C8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6D5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С_Заголовок"/>
    <w:basedOn w:val="a"/>
    <w:rsid w:val="006D50C8"/>
    <w:pPr>
      <w:spacing w:line="360" w:lineRule="auto"/>
      <w:jc w:val="center"/>
    </w:pPr>
    <w:rPr>
      <w:b/>
    </w:rPr>
  </w:style>
  <w:style w:type="paragraph" w:styleId="a8">
    <w:name w:val="List Paragraph"/>
    <w:basedOn w:val="a"/>
    <w:uiPriority w:val="34"/>
    <w:qFormat/>
    <w:rsid w:val="006D50C8"/>
    <w:pPr>
      <w:ind w:left="720"/>
      <w:contextualSpacing/>
    </w:pPr>
  </w:style>
  <w:style w:type="character" w:customStyle="1" w:styleId="FontStyle19">
    <w:name w:val="Font Style19"/>
    <w:rsid w:val="0090493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90493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904937"/>
    <w:pPr>
      <w:widowControl w:val="0"/>
      <w:suppressAutoHyphens/>
      <w:autoSpaceDE w:val="0"/>
      <w:spacing w:line="275" w:lineRule="exact"/>
      <w:ind w:firstLine="845"/>
      <w:jc w:val="both"/>
    </w:pPr>
    <w:rPr>
      <w:sz w:val="24"/>
      <w:szCs w:val="24"/>
      <w:lang w:eastAsia="ar-SA"/>
    </w:rPr>
  </w:style>
  <w:style w:type="paragraph" w:customStyle="1" w:styleId="Style1">
    <w:name w:val="Style1"/>
    <w:basedOn w:val="a"/>
    <w:rsid w:val="009049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10">
    <w:name w:val="Style10"/>
    <w:basedOn w:val="a"/>
    <w:rsid w:val="00904937"/>
    <w:pPr>
      <w:widowControl w:val="0"/>
      <w:suppressAutoHyphens/>
      <w:autoSpaceDE w:val="0"/>
      <w:spacing w:line="278" w:lineRule="exact"/>
      <w:ind w:firstLine="552"/>
      <w:jc w:val="both"/>
    </w:pPr>
    <w:rPr>
      <w:sz w:val="24"/>
      <w:szCs w:val="24"/>
      <w:lang w:eastAsia="ar-SA"/>
    </w:rPr>
  </w:style>
  <w:style w:type="paragraph" w:customStyle="1" w:styleId="Style8">
    <w:name w:val="Style8"/>
    <w:basedOn w:val="a"/>
    <w:rsid w:val="009049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DD0F2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Без интервала Знак"/>
    <w:link w:val="a9"/>
    <w:rsid w:val="00DD0F22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DD0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3A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3A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8">
    <w:name w:val="font8"/>
    <w:basedOn w:val="a"/>
    <w:rsid w:val="000E2A1B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510EE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51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paintkiller--555@yandex.ru</cp:lastModifiedBy>
  <cp:revision>51</cp:revision>
  <cp:lastPrinted>2022-03-05T05:56:00Z</cp:lastPrinted>
  <dcterms:created xsi:type="dcterms:W3CDTF">2015-10-03T04:53:00Z</dcterms:created>
  <dcterms:modified xsi:type="dcterms:W3CDTF">2023-12-14T08:28:00Z</dcterms:modified>
</cp:coreProperties>
</file>